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C7" w:rsidRPr="001E438A" w:rsidRDefault="00A76CC7" w:rsidP="00A76CC7">
      <w:pPr>
        <w:spacing w:line="360" w:lineRule="auto"/>
        <w:jc w:val="center"/>
        <w:rPr>
          <w:b/>
        </w:rPr>
      </w:pPr>
      <w:r w:rsidRPr="001E438A">
        <w:rPr>
          <w:b/>
        </w:rPr>
        <w:t>CHAMADA PÚBLICA 02/2022</w:t>
      </w:r>
    </w:p>
    <w:p w:rsidR="00A76CC7" w:rsidRPr="001E438A" w:rsidRDefault="00A76CC7" w:rsidP="00A76CC7">
      <w:pPr>
        <w:spacing w:line="360" w:lineRule="auto"/>
        <w:jc w:val="center"/>
        <w:rPr>
          <w:b/>
        </w:rPr>
      </w:pPr>
      <w:r w:rsidRPr="001E438A">
        <w:rPr>
          <w:b/>
        </w:rPr>
        <w:t>PROGRAMA JUNTOS PELA CULTURA 2022</w:t>
      </w:r>
    </w:p>
    <w:p w:rsidR="00A76CC7" w:rsidRPr="001E438A" w:rsidRDefault="00A76CC7" w:rsidP="00A76CC7">
      <w:pPr>
        <w:spacing w:line="360" w:lineRule="auto"/>
        <w:jc w:val="center"/>
        <w:rPr>
          <w:b/>
        </w:rPr>
      </w:pPr>
      <w:r w:rsidRPr="001E438A">
        <w:rPr>
          <w:b/>
        </w:rPr>
        <w:t>CHAMADA PARA MUNICÍPIOS</w:t>
      </w:r>
    </w:p>
    <w:p w:rsidR="00A76CC7" w:rsidRPr="001E438A" w:rsidRDefault="00A76CC7" w:rsidP="00A76CC7">
      <w:pPr>
        <w:spacing w:line="360" w:lineRule="auto"/>
        <w:jc w:val="center"/>
        <w:rPr>
          <w:b/>
        </w:rPr>
      </w:pPr>
      <w:r w:rsidRPr="001E438A">
        <w:rPr>
          <w:b/>
        </w:rPr>
        <w:t>RETOMADA SP</w:t>
      </w:r>
    </w:p>
    <w:p w:rsidR="00A76CC7" w:rsidRPr="001E438A" w:rsidRDefault="00A76CC7" w:rsidP="00A76CC7">
      <w:pPr>
        <w:spacing w:line="360" w:lineRule="auto"/>
        <w:jc w:val="center"/>
        <w:rPr>
          <w:b/>
        </w:rPr>
      </w:pPr>
    </w:p>
    <w:p w:rsidR="00A76CC7" w:rsidRPr="001E438A" w:rsidRDefault="00A76CC7" w:rsidP="00A76CC7">
      <w:pPr>
        <w:spacing w:line="276" w:lineRule="auto"/>
        <w:jc w:val="center"/>
        <w:rPr>
          <w:b/>
        </w:rPr>
      </w:pPr>
      <w:r w:rsidRPr="001E438A">
        <w:rPr>
          <w:b/>
        </w:rPr>
        <w:t>ANEXO 05</w:t>
      </w:r>
      <w:bookmarkStart w:id="0" w:name="_GoBack"/>
      <w:bookmarkEnd w:id="0"/>
    </w:p>
    <w:p w:rsidR="00A76CC7" w:rsidRPr="001E438A" w:rsidRDefault="00A76CC7" w:rsidP="00A76CC7">
      <w:pPr>
        <w:spacing w:line="276" w:lineRule="auto"/>
        <w:jc w:val="center"/>
        <w:rPr>
          <w:b/>
        </w:rPr>
      </w:pPr>
      <w:r w:rsidRPr="001E438A">
        <w:rPr>
          <w:b/>
        </w:rPr>
        <w:t>MODELO DE PLANILHA ORÇAMENTÁRIA</w:t>
      </w:r>
    </w:p>
    <w:p w:rsidR="00A76CC7" w:rsidRPr="001E438A" w:rsidRDefault="00A76CC7" w:rsidP="00A76CC7">
      <w:pPr>
        <w:jc w:val="both"/>
        <w:rPr>
          <w:b/>
        </w:rPr>
      </w:pPr>
    </w:p>
    <w:p w:rsidR="00A76CC7" w:rsidRPr="001E438A" w:rsidRDefault="00A76CC7" w:rsidP="00A76C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512"/>
          <w:tab w:val="left" w:pos="562"/>
        </w:tabs>
        <w:spacing w:before="1" w:line="360" w:lineRule="auto"/>
        <w:ind w:right="124" w:hanging="360"/>
        <w:jc w:val="both"/>
      </w:pPr>
      <w:r w:rsidRPr="001E438A">
        <w:t xml:space="preserve">Listar contratações que precisam do apoio do </w:t>
      </w:r>
      <w:r w:rsidRPr="001E438A">
        <w:rPr>
          <w:b/>
        </w:rPr>
        <w:t>Retomada SP</w:t>
      </w:r>
      <w:r w:rsidRPr="001E438A">
        <w:t>:</w:t>
      </w:r>
    </w:p>
    <w:tbl>
      <w:tblPr>
        <w:tblW w:w="10196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485"/>
        <w:gridCol w:w="3407"/>
        <w:gridCol w:w="1418"/>
        <w:gridCol w:w="1276"/>
      </w:tblGrid>
      <w:tr w:rsidR="00A76CC7" w:rsidRPr="001E438A" w:rsidTr="00BF2B46">
        <w:tc>
          <w:tcPr>
            <w:tcW w:w="10196" w:type="dxa"/>
            <w:gridSpan w:val="5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1E438A">
              <w:rPr>
                <w:b/>
                <w:i/>
                <w:sz w:val="20"/>
                <w:szCs w:val="20"/>
                <w:u w:val="single"/>
              </w:rPr>
              <w:t>Exclusivamente para contratações e pagamentos de, no máximo, 10 itens para projetos da Categoria 01 e 20 itens para projetos da Categoria 02.</w:t>
            </w:r>
          </w:p>
          <w:p w:rsidR="00A76CC7" w:rsidRPr="001E438A" w:rsidRDefault="00A76CC7" w:rsidP="00A76CC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i/>
                <w:sz w:val="20"/>
                <w:szCs w:val="20"/>
              </w:rPr>
            </w:pPr>
            <w:r w:rsidRPr="001E438A">
              <w:rPr>
                <w:b/>
              </w:rPr>
              <w:t>Cachês artístico-culturais</w:t>
            </w:r>
          </w:p>
          <w:p w:rsidR="00A76CC7" w:rsidRPr="001E438A" w:rsidRDefault="00A76CC7" w:rsidP="00A76CC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 w:rsidRPr="001E438A">
              <w:rPr>
                <w:b/>
              </w:rPr>
              <w:t>Cachês de curadoria</w:t>
            </w:r>
          </w:p>
          <w:p w:rsidR="00A76CC7" w:rsidRPr="001E438A" w:rsidRDefault="00A76CC7" w:rsidP="00A76CC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 w:rsidRPr="001E438A">
              <w:rPr>
                <w:b/>
              </w:rPr>
              <w:t>Cachês para comissão julgadora</w:t>
            </w:r>
          </w:p>
          <w:p w:rsidR="00A76CC7" w:rsidRPr="001E438A" w:rsidRDefault="00A76CC7" w:rsidP="00A76CC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 w:rsidRPr="001E438A">
              <w:rPr>
                <w:b/>
              </w:rPr>
              <w:t>Premiações</w:t>
            </w:r>
          </w:p>
          <w:p w:rsidR="00A76CC7" w:rsidRPr="001E438A" w:rsidRDefault="00A76CC7" w:rsidP="00A76CC7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</w:rPr>
            </w:pPr>
            <w:r w:rsidRPr="001E438A">
              <w:rPr>
                <w:b/>
              </w:rPr>
              <w:t>Licenciamento de Conteúdos</w:t>
            </w:r>
          </w:p>
        </w:tc>
      </w:tr>
      <w:tr w:rsidR="00A76CC7" w:rsidRPr="001E438A" w:rsidTr="00BF2B46">
        <w:tc>
          <w:tcPr>
            <w:tcW w:w="2610" w:type="dxa"/>
            <w:tcBorders>
              <w:top w:val="nil"/>
              <w:left w:val="single" w:sz="4" w:space="0" w:color="000000"/>
              <w:right w:val="nil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  <w:r w:rsidRPr="001E438A">
              <w:rPr>
                <w:b/>
              </w:rPr>
              <w:t>VALORES</w:t>
            </w:r>
          </w:p>
        </w:tc>
      </w:tr>
      <w:tr w:rsidR="00A76CC7" w:rsidRPr="001E438A" w:rsidTr="00BF2B46">
        <w:tc>
          <w:tcPr>
            <w:tcW w:w="2610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  <w:r w:rsidRPr="001E438A">
              <w:rPr>
                <w:b/>
              </w:rPr>
              <w:t xml:space="preserve">CONTRATAÇÃO </w:t>
            </w:r>
          </w:p>
        </w:tc>
        <w:tc>
          <w:tcPr>
            <w:tcW w:w="1485" w:type="dxa"/>
            <w:tcBorders>
              <w:top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  <w:r w:rsidRPr="001E438A">
              <w:rPr>
                <w:b/>
              </w:rPr>
              <w:t>UNIDADE</w:t>
            </w:r>
          </w:p>
        </w:tc>
        <w:tc>
          <w:tcPr>
            <w:tcW w:w="3407" w:type="dxa"/>
            <w:tcBorders>
              <w:top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  <w:r w:rsidRPr="001E438A">
              <w:rPr>
                <w:b/>
              </w:rPr>
              <w:t>ESPECIFICAÇÃO DETALHADA</w:t>
            </w:r>
          </w:p>
        </w:tc>
        <w:tc>
          <w:tcPr>
            <w:tcW w:w="1418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  <w:r w:rsidRPr="001E438A">
              <w:rPr>
                <w:b/>
              </w:rPr>
              <w:t>UNITÁRIO</w:t>
            </w:r>
          </w:p>
        </w:tc>
        <w:tc>
          <w:tcPr>
            <w:tcW w:w="1276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  <w:r w:rsidRPr="001E438A">
              <w:rPr>
                <w:b/>
              </w:rPr>
              <w:t>TOTAL</w:t>
            </w:r>
          </w:p>
        </w:tc>
      </w:tr>
      <w:tr w:rsidR="00A76CC7" w:rsidRPr="001E438A" w:rsidTr="00BF2B46">
        <w:tc>
          <w:tcPr>
            <w:tcW w:w="2610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CC7" w:rsidRPr="001E438A" w:rsidTr="00BF2B46">
        <w:tc>
          <w:tcPr>
            <w:tcW w:w="2610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CC7" w:rsidRPr="001E438A" w:rsidTr="00BF2B46">
        <w:tc>
          <w:tcPr>
            <w:tcW w:w="2610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CC7" w:rsidRPr="001E438A" w:rsidTr="00BF2B46">
        <w:tc>
          <w:tcPr>
            <w:tcW w:w="2610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CC7" w:rsidRPr="001E438A" w:rsidTr="00BF2B46">
        <w:tc>
          <w:tcPr>
            <w:tcW w:w="2610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CC7" w:rsidRPr="001E438A" w:rsidTr="00BF2B46">
        <w:tc>
          <w:tcPr>
            <w:tcW w:w="2610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CC7" w:rsidRPr="001E438A" w:rsidTr="00BF2B46">
        <w:tc>
          <w:tcPr>
            <w:tcW w:w="2610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CC7" w:rsidRPr="001E438A" w:rsidTr="00BF2B46">
        <w:tc>
          <w:tcPr>
            <w:tcW w:w="2610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CC7" w:rsidRPr="001E438A" w:rsidTr="00BF2B46">
        <w:tc>
          <w:tcPr>
            <w:tcW w:w="2610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CC7" w:rsidRPr="001E438A" w:rsidTr="00BF2B46">
        <w:tc>
          <w:tcPr>
            <w:tcW w:w="2610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3407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</w:tr>
      <w:tr w:rsidR="00A76CC7" w:rsidRPr="001E438A" w:rsidTr="00BF2B46">
        <w:tc>
          <w:tcPr>
            <w:tcW w:w="2610" w:type="dxa"/>
            <w:tcBorders>
              <w:left w:val="nil"/>
              <w:bottom w:val="nil"/>
              <w:right w:val="nil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left w:val="nil"/>
              <w:bottom w:val="nil"/>
              <w:right w:val="nil"/>
            </w:tcBorders>
          </w:tcPr>
          <w:p w:rsidR="00A76CC7" w:rsidRPr="001E438A" w:rsidRDefault="00A76CC7" w:rsidP="00BF2B46">
            <w:pPr>
              <w:spacing w:line="360" w:lineRule="auto"/>
              <w:jc w:val="right"/>
              <w:rPr>
                <w:b/>
              </w:rPr>
            </w:pPr>
          </w:p>
        </w:tc>
        <w:tc>
          <w:tcPr>
            <w:tcW w:w="4825" w:type="dxa"/>
            <w:gridSpan w:val="2"/>
            <w:tcBorders>
              <w:left w:val="nil"/>
              <w:bottom w:val="nil"/>
            </w:tcBorders>
          </w:tcPr>
          <w:p w:rsidR="00A76CC7" w:rsidRPr="001E438A" w:rsidRDefault="00A76CC7" w:rsidP="00BF2B46">
            <w:pPr>
              <w:spacing w:line="360" w:lineRule="auto"/>
              <w:jc w:val="right"/>
              <w:rPr>
                <w:b/>
              </w:rPr>
            </w:pPr>
            <w:r w:rsidRPr="001E438A">
              <w:rPr>
                <w:b/>
              </w:rPr>
              <w:t>VALOR TOTAL DAS CONTRATAÇÕES:</w:t>
            </w:r>
          </w:p>
        </w:tc>
        <w:tc>
          <w:tcPr>
            <w:tcW w:w="1276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A76CC7" w:rsidRPr="001E438A" w:rsidRDefault="00A76CC7" w:rsidP="00A76CC7">
      <w:pPr>
        <w:tabs>
          <w:tab w:val="left" w:pos="5130"/>
        </w:tabs>
        <w:spacing w:line="360" w:lineRule="auto"/>
        <w:jc w:val="both"/>
      </w:pPr>
    </w:p>
    <w:p w:rsidR="00A76CC7" w:rsidRPr="001E438A" w:rsidRDefault="00A76CC7" w:rsidP="00A76C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512"/>
          <w:tab w:val="left" w:pos="562"/>
        </w:tabs>
        <w:spacing w:before="1" w:line="360" w:lineRule="auto"/>
        <w:ind w:right="124" w:hanging="360"/>
        <w:jc w:val="both"/>
      </w:pPr>
      <w:r w:rsidRPr="001E438A">
        <w:t xml:space="preserve">Apresentar, </w:t>
      </w:r>
      <w:r w:rsidRPr="001E438A">
        <w:rPr>
          <w:b/>
          <w:u w:val="single"/>
        </w:rPr>
        <w:t>no item 21 do Formulário Parte 2</w:t>
      </w:r>
      <w:r w:rsidRPr="001E438A">
        <w:t>, documentos referenciais dos valores de cada item orçamentário, datados, com os contatos de fornecedores/prestadores consultados para formação do orçamento e as especificações técnicas detalhadas, conforme abaixo:</w:t>
      </w:r>
    </w:p>
    <w:p w:rsidR="00A76CC7" w:rsidRPr="001E438A" w:rsidRDefault="00A76CC7" w:rsidP="00A76C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/>
        <w:jc w:val="both"/>
      </w:pPr>
      <w:r w:rsidRPr="001E438A">
        <w:rPr>
          <w:u w:val="single"/>
        </w:rPr>
        <w:lastRenderedPageBreak/>
        <w:t>Para pagamento de cachês artístico-culturais, de curadoria ou de comissão julgadora</w:t>
      </w:r>
      <w:r w:rsidRPr="001E438A">
        <w:t>, os documentos devem indicar histórico do(s) artista(s), referências de preço e release(s) da(s) apresentação(ões);</w:t>
      </w:r>
    </w:p>
    <w:p w:rsidR="00A76CC7" w:rsidRPr="001E438A" w:rsidRDefault="00A76CC7" w:rsidP="00A76CC7">
      <w:pPr>
        <w:numPr>
          <w:ilvl w:val="0"/>
          <w:numId w:val="14"/>
        </w:numPr>
        <w:spacing w:line="360" w:lineRule="auto"/>
        <w:ind w:right="124"/>
        <w:jc w:val="both"/>
      </w:pPr>
      <w:r w:rsidRPr="001E438A">
        <w:rPr>
          <w:u w:val="single"/>
        </w:rPr>
        <w:t>Para pagamento de premiação,</w:t>
      </w:r>
      <w:r w:rsidRPr="001E438A">
        <w:t xml:space="preserve"> enviar os critérios e métodos de indicação ou seleção do premiado.</w:t>
      </w:r>
    </w:p>
    <w:p w:rsidR="00A76CC7" w:rsidRPr="001E438A" w:rsidRDefault="00A76CC7" w:rsidP="00A76CC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24"/>
        <w:jc w:val="both"/>
      </w:pPr>
      <w:r w:rsidRPr="001E438A">
        <w:rPr>
          <w:u w:val="single"/>
        </w:rPr>
        <w:t>Para pagamento de licenciamento de conteúdos para exibição durante o festival</w:t>
      </w:r>
      <w:r w:rsidRPr="001E438A">
        <w:t>, enviar descrição detalhada do conteúdo a ser</w:t>
      </w:r>
      <w:r w:rsidRPr="001E438A">
        <w:rPr>
          <w:highlight w:val="white"/>
        </w:rPr>
        <w:t xml:space="preserve"> licenciado, demonstrando razoabilidade do valor a ser destinado.</w:t>
      </w:r>
    </w:p>
    <w:p w:rsidR="00A76CC7" w:rsidRPr="001E438A" w:rsidRDefault="00A76CC7" w:rsidP="00A76CC7">
      <w:pPr>
        <w:tabs>
          <w:tab w:val="left" w:pos="5130"/>
        </w:tabs>
        <w:spacing w:line="360" w:lineRule="auto"/>
        <w:jc w:val="both"/>
      </w:pPr>
    </w:p>
    <w:p w:rsidR="00A76CC7" w:rsidRPr="001E438A" w:rsidRDefault="00A76CC7" w:rsidP="00A76CC7">
      <w:pPr>
        <w:numPr>
          <w:ilvl w:val="0"/>
          <w:numId w:val="13"/>
        </w:numPr>
        <w:tabs>
          <w:tab w:val="left" w:pos="339"/>
        </w:tabs>
        <w:spacing w:before="200" w:line="360" w:lineRule="auto"/>
        <w:jc w:val="both"/>
      </w:pPr>
      <w:r w:rsidRPr="001E438A">
        <w:t xml:space="preserve"> Conforme o item 4.5.1 da Chamada, o município não poderá solicitar, no momento da inscrição, apoios relativos a:</w:t>
      </w:r>
    </w:p>
    <w:p w:rsidR="00A76CC7" w:rsidRPr="001E438A" w:rsidRDefault="00A76CC7" w:rsidP="00A76CC7">
      <w:pPr>
        <w:numPr>
          <w:ilvl w:val="0"/>
          <w:numId w:val="15"/>
        </w:numPr>
        <w:tabs>
          <w:tab w:val="left" w:pos="339"/>
        </w:tabs>
        <w:spacing w:line="360" w:lineRule="auto"/>
      </w:pPr>
      <w:r w:rsidRPr="001E438A">
        <w:t>Materiais e serviços de divulgação e afins (designer gráfico, assessoria de imprensa, impulsionamento em mídias sociais, criação de sites, impressão de materiais gráficos e de comunicação visual etc.);</w:t>
      </w:r>
    </w:p>
    <w:p w:rsidR="00A76CC7" w:rsidRPr="001E438A" w:rsidRDefault="00A76CC7" w:rsidP="00A76CC7">
      <w:pPr>
        <w:numPr>
          <w:ilvl w:val="0"/>
          <w:numId w:val="15"/>
        </w:numPr>
        <w:tabs>
          <w:tab w:val="left" w:pos="339"/>
        </w:tabs>
        <w:spacing w:line="360" w:lineRule="auto"/>
      </w:pPr>
      <w:r w:rsidRPr="001E438A">
        <w:t>Produção fonográfica (gravação, masterização, mixagem de áudio, prensagem de mídia física etc.);</w:t>
      </w:r>
    </w:p>
    <w:p w:rsidR="00A76CC7" w:rsidRPr="001E438A" w:rsidRDefault="00A76CC7" w:rsidP="00A76CC7">
      <w:pPr>
        <w:numPr>
          <w:ilvl w:val="0"/>
          <w:numId w:val="15"/>
        </w:numPr>
        <w:tabs>
          <w:tab w:val="left" w:pos="339"/>
        </w:tabs>
        <w:spacing w:line="360" w:lineRule="auto"/>
      </w:pPr>
      <w:r w:rsidRPr="001E438A">
        <w:t>Locação de espaços;</w:t>
      </w:r>
    </w:p>
    <w:p w:rsidR="00A76CC7" w:rsidRPr="001E438A" w:rsidRDefault="00A76CC7" w:rsidP="00A76CC7">
      <w:pPr>
        <w:numPr>
          <w:ilvl w:val="0"/>
          <w:numId w:val="15"/>
        </w:numPr>
        <w:tabs>
          <w:tab w:val="left" w:pos="339"/>
        </w:tabs>
        <w:spacing w:line="360" w:lineRule="auto"/>
      </w:pPr>
      <w:r w:rsidRPr="001E438A">
        <w:t>Locação ou aquisição de estrutura física e equipamentos;</w:t>
      </w:r>
    </w:p>
    <w:p w:rsidR="00A76CC7" w:rsidRPr="001E438A" w:rsidRDefault="00A76CC7" w:rsidP="00A76CC7">
      <w:pPr>
        <w:numPr>
          <w:ilvl w:val="0"/>
          <w:numId w:val="15"/>
        </w:numPr>
        <w:tabs>
          <w:tab w:val="left" w:pos="339"/>
        </w:tabs>
        <w:spacing w:line="360" w:lineRule="auto"/>
      </w:pPr>
      <w:r w:rsidRPr="001E438A">
        <w:t>Locação ou aquisição de sistemas de som e luz;</w:t>
      </w:r>
    </w:p>
    <w:p w:rsidR="00A76CC7" w:rsidRPr="001E438A" w:rsidRDefault="00A76CC7" w:rsidP="00A76CC7">
      <w:pPr>
        <w:numPr>
          <w:ilvl w:val="0"/>
          <w:numId w:val="15"/>
        </w:numPr>
        <w:tabs>
          <w:tab w:val="left" w:pos="339"/>
        </w:tabs>
        <w:spacing w:line="360" w:lineRule="auto"/>
      </w:pPr>
      <w:r w:rsidRPr="001E438A">
        <w:t>Locação ou aquisição de cenografia e afins;</w:t>
      </w:r>
    </w:p>
    <w:p w:rsidR="00A76CC7" w:rsidRPr="001E438A" w:rsidRDefault="00A76CC7" w:rsidP="00A76CC7">
      <w:pPr>
        <w:numPr>
          <w:ilvl w:val="0"/>
          <w:numId w:val="15"/>
        </w:numPr>
        <w:tabs>
          <w:tab w:val="left" w:pos="339"/>
        </w:tabs>
        <w:spacing w:line="360" w:lineRule="auto"/>
      </w:pPr>
      <w:r w:rsidRPr="001E438A">
        <w:t>Compra de materiais de consumo;</w:t>
      </w:r>
    </w:p>
    <w:p w:rsidR="00A76CC7" w:rsidRPr="001E438A" w:rsidRDefault="00A76CC7" w:rsidP="00A76CC7">
      <w:pPr>
        <w:numPr>
          <w:ilvl w:val="0"/>
          <w:numId w:val="15"/>
        </w:numPr>
        <w:tabs>
          <w:tab w:val="left" w:pos="339"/>
        </w:tabs>
        <w:spacing w:line="360" w:lineRule="auto"/>
      </w:pPr>
      <w:r w:rsidRPr="001E438A">
        <w:t>Alimentação, hospedagem e transporte; e</w:t>
      </w:r>
    </w:p>
    <w:p w:rsidR="00A76CC7" w:rsidRPr="001E438A" w:rsidRDefault="00A76CC7" w:rsidP="00A76CC7">
      <w:pPr>
        <w:numPr>
          <w:ilvl w:val="0"/>
          <w:numId w:val="15"/>
        </w:numPr>
        <w:tabs>
          <w:tab w:val="left" w:pos="339"/>
        </w:tabs>
        <w:spacing w:line="360" w:lineRule="auto"/>
      </w:pPr>
      <w:r w:rsidRPr="001E438A">
        <w:t>Serviço de produção de eventos.</w:t>
      </w:r>
    </w:p>
    <w:p w:rsidR="00A76CC7" w:rsidRPr="001E438A" w:rsidRDefault="00A76CC7" w:rsidP="00A76CC7">
      <w:pPr>
        <w:tabs>
          <w:tab w:val="left" w:pos="339"/>
          <w:tab w:val="left" w:pos="512"/>
          <w:tab w:val="left" w:pos="562"/>
        </w:tabs>
        <w:ind w:left="819"/>
      </w:pPr>
    </w:p>
    <w:p w:rsidR="00A76CC7" w:rsidRPr="001E438A" w:rsidRDefault="00A76CC7" w:rsidP="00A76CC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339"/>
          <w:tab w:val="left" w:pos="512"/>
          <w:tab w:val="left" w:pos="562"/>
        </w:tabs>
        <w:spacing w:before="1" w:line="360" w:lineRule="auto"/>
        <w:ind w:right="124" w:hanging="360"/>
        <w:jc w:val="both"/>
      </w:pPr>
      <w:r w:rsidRPr="001E438A">
        <w:t xml:space="preserve">Descreva a(s) despesa(s) do evento, adicional(is) à(s) que será(ão) custeada(s) pela Amigos da Arte, e sua(s) respectiva(s) fonte(s) de recurso: </w:t>
      </w:r>
    </w:p>
    <w:p w:rsidR="00A76CC7" w:rsidRPr="001E438A" w:rsidRDefault="00A76CC7" w:rsidP="00A76CC7">
      <w:pPr>
        <w:tabs>
          <w:tab w:val="left" w:pos="5130"/>
        </w:tabs>
        <w:spacing w:line="360" w:lineRule="auto"/>
        <w:jc w:val="both"/>
      </w:pPr>
    </w:p>
    <w:tbl>
      <w:tblPr>
        <w:tblW w:w="10060" w:type="dxa"/>
        <w:tblInd w:w="-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6"/>
        <w:gridCol w:w="4394"/>
      </w:tblGrid>
      <w:tr w:rsidR="00A76CC7" w:rsidRPr="001E438A" w:rsidTr="00BF2B46">
        <w:tc>
          <w:tcPr>
            <w:tcW w:w="10060" w:type="dxa"/>
            <w:gridSpan w:val="2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  <w:r w:rsidRPr="001E438A">
              <w:rPr>
                <w:b/>
              </w:rPr>
              <w:t xml:space="preserve">ITENS QUE </w:t>
            </w:r>
            <w:r w:rsidRPr="001E438A">
              <w:rPr>
                <w:b/>
                <w:u w:val="single"/>
              </w:rPr>
              <w:t>NÃO</w:t>
            </w:r>
            <w:r w:rsidRPr="001E438A">
              <w:rPr>
                <w:b/>
              </w:rPr>
              <w:t xml:space="preserve"> PRECISAM DE APOIO DO RETOMADA SP</w:t>
            </w:r>
          </w:p>
        </w:tc>
      </w:tr>
      <w:tr w:rsidR="00A76CC7" w:rsidRPr="001E438A" w:rsidTr="00BF2B46">
        <w:tc>
          <w:tcPr>
            <w:tcW w:w="5666" w:type="dxa"/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  <w:r w:rsidRPr="001E438A">
              <w:rPr>
                <w:b/>
              </w:rPr>
              <w:t>DESPESA</w:t>
            </w: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center"/>
              <w:rPr>
                <w:b/>
              </w:rPr>
            </w:pPr>
            <w:r w:rsidRPr="001E438A">
              <w:rPr>
                <w:b/>
              </w:rPr>
              <w:t>FONTE DE RECURSO</w:t>
            </w:r>
          </w:p>
        </w:tc>
      </w:tr>
      <w:tr w:rsidR="00A76CC7" w:rsidRPr="001E438A" w:rsidTr="00BF2B46">
        <w:tc>
          <w:tcPr>
            <w:tcW w:w="5666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</w:tr>
      <w:tr w:rsidR="00A76CC7" w:rsidRPr="001E438A" w:rsidTr="00BF2B46">
        <w:tc>
          <w:tcPr>
            <w:tcW w:w="5666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bottom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</w:tr>
      <w:tr w:rsidR="00A76CC7" w:rsidRPr="001E438A" w:rsidTr="00BF2B46">
        <w:tc>
          <w:tcPr>
            <w:tcW w:w="5666" w:type="dxa"/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</w:tcBorders>
          </w:tcPr>
          <w:p w:rsidR="00A76CC7" w:rsidRPr="001E438A" w:rsidRDefault="00A76CC7" w:rsidP="00BF2B46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DD411A" w:rsidRPr="00436487" w:rsidRDefault="00DD411A" w:rsidP="00436487"/>
    <w:sectPr w:rsidR="00DD411A" w:rsidRPr="00436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B4962"/>
    <w:multiLevelType w:val="multilevel"/>
    <w:tmpl w:val="179888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33CCF"/>
    <w:multiLevelType w:val="multilevel"/>
    <w:tmpl w:val="13AE4DD0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7208CA"/>
    <w:multiLevelType w:val="multilevel"/>
    <w:tmpl w:val="A3E28AF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DD0785"/>
    <w:multiLevelType w:val="multilevel"/>
    <w:tmpl w:val="6F5EE0C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5AC0EB3"/>
    <w:multiLevelType w:val="multilevel"/>
    <w:tmpl w:val="543260C2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2754025F"/>
    <w:multiLevelType w:val="multilevel"/>
    <w:tmpl w:val="25384598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44FD2"/>
    <w:multiLevelType w:val="multilevel"/>
    <w:tmpl w:val="E690D98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894" w:hanging="434"/>
      </w:pPr>
    </w:lvl>
    <w:lvl w:ilvl="2">
      <w:start w:val="1"/>
      <w:numFmt w:val="decimal"/>
      <w:lvlText w:val="%1.%2.%3."/>
      <w:lvlJc w:val="left"/>
      <w:pPr>
        <w:ind w:left="1278" w:hanging="720"/>
      </w:pPr>
    </w:lvl>
    <w:lvl w:ilvl="3">
      <w:start w:val="1"/>
      <w:numFmt w:val="decimal"/>
      <w:lvlText w:val="%1.%2.%3.%4."/>
      <w:lvlJc w:val="left"/>
      <w:pPr>
        <w:ind w:left="1377" w:hanging="720"/>
      </w:pPr>
    </w:lvl>
    <w:lvl w:ilvl="4">
      <w:start w:val="1"/>
      <w:numFmt w:val="decimal"/>
      <w:lvlText w:val="%1.%2.%3.%4.%5."/>
      <w:lvlJc w:val="left"/>
      <w:pPr>
        <w:ind w:left="1836" w:hanging="1080"/>
      </w:pPr>
    </w:lvl>
    <w:lvl w:ilvl="5">
      <w:start w:val="1"/>
      <w:numFmt w:val="decimal"/>
      <w:lvlText w:val="%1.%2.%3.%4.%5.%6."/>
      <w:lvlJc w:val="left"/>
      <w:pPr>
        <w:ind w:left="1935" w:hanging="1080"/>
      </w:pPr>
    </w:lvl>
    <w:lvl w:ilvl="6">
      <w:start w:val="1"/>
      <w:numFmt w:val="decimal"/>
      <w:lvlText w:val="%1.%2.%3.%4.%5.%6.%7."/>
      <w:lvlJc w:val="left"/>
      <w:pPr>
        <w:ind w:left="2394" w:hanging="1440"/>
      </w:pPr>
    </w:lvl>
    <w:lvl w:ilvl="7">
      <w:start w:val="1"/>
      <w:numFmt w:val="decimal"/>
      <w:lvlText w:val="%1.%2.%3.%4.%5.%6.%7.%8."/>
      <w:lvlJc w:val="left"/>
      <w:pPr>
        <w:ind w:left="2493" w:hanging="1440"/>
      </w:pPr>
    </w:lvl>
    <w:lvl w:ilvl="8">
      <w:start w:val="1"/>
      <w:numFmt w:val="decimal"/>
      <w:lvlText w:val="%1.%2.%3.%4.%5.%6.%7.%8.%9."/>
      <w:lvlJc w:val="left"/>
      <w:pPr>
        <w:ind w:left="2952" w:hanging="1800"/>
      </w:pPr>
    </w:lvl>
  </w:abstractNum>
  <w:abstractNum w:abstractNumId="7" w15:restartNumberingAfterBreak="0">
    <w:nsid w:val="38141206"/>
    <w:multiLevelType w:val="multilevel"/>
    <w:tmpl w:val="2C0E5C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B250E85"/>
    <w:multiLevelType w:val="multilevel"/>
    <w:tmpl w:val="83ACF7F0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EC51FC7"/>
    <w:multiLevelType w:val="multilevel"/>
    <w:tmpl w:val="A74EC80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2711131"/>
    <w:multiLevelType w:val="multilevel"/>
    <w:tmpl w:val="59127372"/>
    <w:lvl w:ilvl="0">
      <w:start w:val="1"/>
      <w:numFmt w:val="decimal"/>
      <w:lvlText w:val="%1."/>
      <w:lvlJc w:val="left"/>
      <w:pPr>
        <w:ind w:left="0" w:firstLine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ascii="Calibri" w:eastAsia="Calibri" w:hAnsi="Calibri" w:cs="Calibri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Calibri" w:eastAsia="Calibri" w:hAnsi="Calibri" w:cs="Calibri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Calibri" w:eastAsia="Calibri" w:hAnsi="Calibri" w:cs="Calibri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Calibri" w:eastAsia="Calibri" w:hAnsi="Calibri" w:cs="Calibri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Calibri" w:eastAsia="Calibri" w:hAnsi="Calibri" w:cs="Calibri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Calibri" w:eastAsia="Calibri" w:hAnsi="Calibri" w:cs="Calibri"/>
      </w:rPr>
    </w:lvl>
  </w:abstractNum>
  <w:abstractNum w:abstractNumId="11" w15:restartNumberingAfterBreak="0">
    <w:nsid w:val="57BC18CF"/>
    <w:multiLevelType w:val="multilevel"/>
    <w:tmpl w:val="F3106C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326322"/>
    <w:multiLevelType w:val="multilevel"/>
    <w:tmpl w:val="9D786F52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67E2035D"/>
    <w:multiLevelType w:val="multilevel"/>
    <w:tmpl w:val="5C1E6C96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2237BCC"/>
    <w:multiLevelType w:val="multilevel"/>
    <w:tmpl w:val="0AB2A7E4"/>
    <w:lvl w:ilvl="0">
      <w:start w:val="1"/>
      <w:numFmt w:val="decimal"/>
      <w:lvlText w:val="%1."/>
      <w:lvlJc w:val="left"/>
      <w:pPr>
        <w:ind w:left="819" w:hanging="359"/>
      </w:pPr>
    </w:lvl>
    <w:lvl w:ilvl="1">
      <w:start w:val="1"/>
      <w:numFmt w:val="lowerLetter"/>
      <w:lvlText w:val="%2.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15" w15:restartNumberingAfterBreak="0">
    <w:nsid w:val="7C9232FD"/>
    <w:multiLevelType w:val="multilevel"/>
    <w:tmpl w:val="B4EC76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5"/>
  </w:num>
  <w:num w:numId="5">
    <w:abstractNumId w:val="15"/>
  </w:num>
  <w:num w:numId="6">
    <w:abstractNumId w:val="10"/>
  </w:num>
  <w:num w:numId="7">
    <w:abstractNumId w:val="13"/>
  </w:num>
  <w:num w:numId="8">
    <w:abstractNumId w:val="3"/>
  </w:num>
  <w:num w:numId="9">
    <w:abstractNumId w:val="11"/>
  </w:num>
  <w:num w:numId="10">
    <w:abstractNumId w:val="2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87"/>
    <w:rsid w:val="00436487"/>
    <w:rsid w:val="00A76CC7"/>
    <w:rsid w:val="00DD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957B"/>
  <w15:chartTrackingRefBased/>
  <w15:docId w15:val="{36CB1533-B0C1-410F-8A6C-4A1DE1FE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48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Azevedo</dc:creator>
  <cp:keywords/>
  <dc:description/>
  <cp:lastModifiedBy>Joseph Azevedo</cp:lastModifiedBy>
  <cp:revision>2</cp:revision>
  <cp:lastPrinted>2022-03-26T18:21:00Z</cp:lastPrinted>
  <dcterms:created xsi:type="dcterms:W3CDTF">2022-03-26T18:22:00Z</dcterms:created>
  <dcterms:modified xsi:type="dcterms:W3CDTF">2022-03-26T18:22:00Z</dcterms:modified>
</cp:coreProperties>
</file>